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655EF8" w14:textId="77777777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lk125533128"/>
    </w:p>
    <w:p w14:paraId="6A82427A" w14:textId="77777777" w:rsidR="00DC7BFA" w:rsidRDefault="00DC7BFA" w:rsidP="00DC7BF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A85A1D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1BA6D691" w14:textId="77777777" w:rsidR="00DC7BFA" w:rsidRDefault="00DC7BFA" w:rsidP="00430398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</w:p>
    <w:bookmarkEnd w:id="1"/>
    <w:p w14:paraId="50746D30" w14:textId="77777777" w:rsidR="00483CD1" w:rsidRDefault="00483CD1" w:rsidP="00483CD1">
      <w:pPr>
        <w:jc w:val="center"/>
        <w:rPr>
          <w:rFonts w:ascii="Century Gothic" w:hAnsi="Century Gothic"/>
          <w:b/>
          <w:i/>
        </w:rPr>
      </w:pPr>
    </w:p>
    <w:p w14:paraId="4AB70710" w14:textId="77777777" w:rsidR="00483CD1" w:rsidRDefault="00483CD1" w:rsidP="00483CD1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</w:rPr>
      </w:pPr>
      <w:r w:rsidRPr="00EA7228">
        <w:rPr>
          <w:rFonts w:ascii="Century Gothic" w:hAnsi="Century Gothic" w:cs="Calibri"/>
          <w:b/>
          <w:bCs/>
          <w:color w:val="000000"/>
        </w:rPr>
        <w:t>AVVISO PUBBLICO PER IL FINANZIAMENTO DI PROGETTI DI INCLUSIONE ATTIVA PER</w:t>
      </w:r>
      <w:r>
        <w:rPr>
          <w:rFonts w:ascii="Century Gothic" w:hAnsi="Century Gothic" w:cs="Calibri"/>
          <w:b/>
          <w:bCs/>
          <w:color w:val="000000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</w:rPr>
        <w:t>L’INTEGRAZIONE SOCIO-LAVORATIVA NELL’AMBITO DEI PROGETTI DI VITA INDIPENDENTE</w:t>
      </w:r>
      <w:r>
        <w:rPr>
          <w:rFonts w:ascii="Century Gothic" w:hAnsi="Century Gothic" w:cs="Calibri"/>
          <w:b/>
          <w:bCs/>
          <w:color w:val="000000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</w:rPr>
        <w:t>E INCLUSIONE DELLE PERSONE CON DISABILITÀ PER LE ANNUALITA’ 2026/2028</w:t>
      </w:r>
    </w:p>
    <w:p w14:paraId="048034C0" w14:textId="12CFD8A6" w:rsidR="00DA46B8" w:rsidRPr="00483CD1" w:rsidRDefault="00483CD1" w:rsidP="00483CD1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</w:rPr>
      </w:pPr>
      <w:r w:rsidRPr="00406B79">
        <w:rPr>
          <w:rFonts w:ascii="Century Gothic" w:eastAsia="Century Gothic" w:hAnsi="Century Gothic" w:cs="Century Gothic"/>
          <w:b/>
          <w:bCs/>
          <w:i/>
          <w:spacing w:val="3"/>
        </w:rPr>
        <w:t>DGR XII/4338 del 12 maggio 2025</w:t>
      </w:r>
    </w:p>
    <w:p w14:paraId="1C8B0759" w14:textId="44E8259E" w:rsidR="00DA46B8" w:rsidRDefault="002F08F9">
      <w:pPr>
        <w:spacing w:after="0" w:line="240" w:lineRule="auto"/>
        <w:jc w:val="center"/>
        <w:rPr>
          <w:rFonts w:ascii="Century Gothic" w:eastAsia="Calibri" w:hAnsi="Century Gothic" w:cs="Times New Roman"/>
          <w:b/>
          <w:bCs/>
        </w:rPr>
      </w:pPr>
      <w:r>
        <w:rPr>
          <w:rFonts w:ascii="Century Gothic" w:hAnsi="Century Gothic"/>
          <w:b/>
          <w:bCs/>
        </w:rPr>
        <w:t>(Azione h.1. del PR FSE +2021-2027)</w:t>
      </w:r>
    </w:p>
    <w:p w14:paraId="1CA5A1B3" w14:textId="77777777" w:rsidR="00DA46B8" w:rsidRDefault="00DA46B8">
      <w:pPr>
        <w:spacing w:after="0" w:line="240" w:lineRule="auto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193904A1" w14:textId="77777777" w:rsidR="00DA46B8" w:rsidRDefault="00DA46B8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3B735B99" w14:textId="3DA52B0B" w:rsidR="00DA46B8" w:rsidRPr="002F08F9" w:rsidRDefault="003A68A1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</w:pPr>
      <w:r w:rsidRPr="002F08F9"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  <w:t>DICHIARAZIONE DI PARTECIPAZIONE</w:t>
      </w:r>
      <w:r w:rsidR="00B723CF"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  <w:t xml:space="preserve"> AL PARTENARIATO</w:t>
      </w:r>
    </w:p>
    <w:p w14:paraId="538DBE85" w14:textId="77777777" w:rsidR="00DA46B8" w:rsidRDefault="003A68A1">
      <w:pPr>
        <w:spacing w:after="0" w:line="240" w:lineRule="auto"/>
        <w:jc w:val="center"/>
        <w:rPr>
          <w:rFonts w:ascii="Calibri" w:eastAsia="Calibri" w:hAnsi="Calibri" w:cs="Times New Roman"/>
          <w:color w:val="000000" w:themeColor="text1"/>
        </w:rPr>
      </w:pPr>
      <w:r>
        <w:rPr>
          <w:rFonts w:ascii="Calibri" w:eastAsia="Calibri" w:hAnsi="Calibri" w:cs="Times New Roman"/>
          <w:i/>
          <w:iCs/>
          <w:color w:val="000000" w:themeColor="text1"/>
        </w:rPr>
        <w:t>(</w:t>
      </w:r>
      <w:r>
        <w:rPr>
          <w:rFonts w:ascii="Calibri" w:eastAsia="Calibri" w:hAnsi="Calibri" w:cs="Times New Roman"/>
          <w:i/>
          <w:iCs/>
          <w:color w:val="000000" w:themeColor="text1"/>
          <w:sz w:val="18"/>
          <w:szCs w:val="18"/>
        </w:rPr>
        <w:t>La</w:t>
      </w:r>
      <w:r>
        <w:rPr>
          <w:rFonts w:ascii="Calibri" w:eastAsia="Calibri" w:hAnsi="Calibri" w:cs="Times New Roman"/>
          <w:i/>
          <w:color w:val="000000" w:themeColor="text1"/>
          <w:sz w:val="18"/>
          <w:szCs w:val="18"/>
        </w:rPr>
        <w:t xml:space="preserve"> dichiarazione deve essere resa da </w:t>
      </w:r>
      <w:r>
        <w:rPr>
          <w:rFonts w:ascii="Calibri" w:eastAsia="Calibri" w:hAnsi="Calibri" w:cs="Times New Roman"/>
          <w:b/>
          <w:i/>
          <w:color w:val="000000" w:themeColor="text1"/>
          <w:sz w:val="18"/>
          <w:szCs w:val="18"/>
        </w:rPr>
        <w:t>Partner Effettivo</w:t>
      </w:r>
      <w:r>
        <w:rPr>
          <w:rFonts w:ascii="Calibri" w:eastAsia="Calibri" w:hAnsi="Calibri" w:cs="Times New Roman"/>
          <w:i/>
          <w:color w:val="000000" w:themeColor="text1"/>
          <w:sz w:val="18"/>
          <w:szCs w:val="18"/>
        </w:rPr>
        <w:t xml:space="preserve"> - Ente diverso dal soggetto Capofila</w:t>
      </w:r>
      <w:r>
        <w:rPr>
          <w:rFonts w:ascii="Calibri" w:eastAsia="Calibri" w:hAnsi="Calibri" w:cs="Times New Roman"/>
          <w:color w:val="000000" w:themeColor="text1"/>
        </w:rPr>
        <w:t>)</w:t>
      </w:r>
    </w:p>
    <w:p w14:paraId="7FD2C828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455B08C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7C8A2304" w14:textId="77777777" w:rsidR="001F080D" w:rsidRDefault="003A68A1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 qualità </w:t>
      </w:r>
    </w:p>
    <w:p w14:paraId="7AB0B6C9" w14:textId="77777777" w:rsidR="001F080D" w:rsidRDefault="001F080D" w:rsidP="001F080D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 w:rsidRPr="002F08F9">
        <w:rPr>
          <w:rFonts w:ascii="Century Gothic" w:hAnsi="Century Gothic" w:cs="Century Gothic"/>
          <w:sz w:val="28"/>
          <w:szCs w:val="28"/>
          <w:lang w:eastAsia="it-IT"/>
        </w:rPr>
        <w:t>□</w:t>
      </w:r>
      <w:r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3A68A1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di legale rappresentante </w:t>
      </w:r>
    </w:p>
    <w:p w14:paraId="4080F8BA" w14:textId="33AF673C" w:rsidR="001F080D" w:rsidRPr="001F080D" w:rsidRDefault="001F080D" w:rsidP="001F080D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 w:rsidRPr="001F080D">
        <w:rPr>
          <w:rFonts w:ascii="Century Gothic" w:hAnsi="Century Gothic" w:cs="Century Gothic"/>
          <w:sz w:val="28"/>
          <w:szCs w:val="28"/>
          <w:lang w:eastAsia="it-IT"/>
        </w:rPr>
        <w:t xml:space="preserve">□ </w:t>
      </w:r>
      <w:r w:rsidRPr="001F080D">
        <w:rPr>
          <w:rFonts w:ascii="Century Gothic" w:eastAsia="Century Gothic" w:hAnsi="Century Gothic" w:cs="Century Gothic"/>
          <w:spacing w:val="-1"/>
          <w:sz w:val="20"/>
          <w:szCs w:val="20"/>
        </w:rPr>
        <w:t>oggetto delegato con potere di firma</w:t>
      </w:r>
    </w:p>
    <w:p w14:paraId="3E3DCBD0" w14:textId="2ED2BB88" w:rsidR="001F080D" w:rsidRDefault="001F080D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7662DB2D" w14:textId="7734C385" w:rsidR="00DA46B8" w:rsidRDefault="003A68A1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  <w:u w:val="single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dell’Ente Partner (</w:t>
      </w:r>
      <w:r>
        <w:rPr>
          <w:rFonts w:ascii="Century Gothic" w:eastAsia="Calibri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P</w:t>
      </w:r>
      <w:r w:rsidR="00E04D77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artita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497F31E7" w14:textId="77777777" w:rsidR="00DA46B8" w:rsidRDefault="003A68A1">
      <w:pPr>
        <w:spacing w:after="0" w:line="360" w:lineRule="auto"/>
        <w:jc w:val="both"/>
        <w:rPr>
          <w:rFonts w:ascii="Century Gothic" w:eastAsia="Calibri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2FAA3BC4" w14:textId="77777777" w:rsidR="00DA46B8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0C3A7AB" w14:textId="77777777" w:rsidR="00DA46B8" w:rsidRDefault="003A68A1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  <w:r>
        <w:rPr>
          <w:rFonts w:ascii="Century Gothic" w:eastAsia="Calibri" w:hAnsi="Century Gothic" w:cs="Times New Roman"/>
          <w:b/>
          <w:smallCaps/>
          <w:color w:val="000000" w:themeColor="text1"/>
        </w:rPr>
        <w:t>dichiara di essere</w:t>
      </w:r>
    </w:p>
    <w:p w14:paraId="5D042050" w14:textId="77777777" w:rsidR="00DA46B8" w:rsidRDefault="00DA46B8">
      <w:pPr>
        <w:spacing w:after="0" w:line="240" w:lineRule="auto"/>
        <w:jc w:val="center"/>
        <w:rPr>
          <w:rFonts w:ascii="Century Gothic" w:eastAsia="Calibri" w:hAnsi="Century Gothic" w:cs="Times New Roman"/>
          <w:color w:val="000000" w:themeColor="text1"/>
        </w:rPr>
      </w:pPr>
    </w:p>
    <w:p w14:paraId="02588B10" w14:textId="04710810" w:rsidR="00DA46B8" w:rsidRDefault="003A68A1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sz w:val="20"/>
          <w:szCs w:val="20"/>
          <w:lang w:eastAsia="it-IT"/>
        </w:rPr>
      </w:pPr>
      <w:r w:rsidRPr="002F08F9">
        <w:rPr>
          <w:rFonts w:ascii="Century Gothic" w:hAnsi="Century Gothic" w:cs="Century Gothic"/>
          <w:sz w:val="28"/>
          <w:szCs w:val="28"/>
          <w:lang w:eastAsia="it-IT"/>
        </w:rPr>
        <w:t>□</w:t>
      </w:r>
      <w:r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270D65" w:rsidRPr="00270D65">
        <w:rPr>
          <w:rFonts w:ascii="Century Gothic" w:hAnsi="Century Gothic" w:cs="Calibri"/>
          <w:sz w:val="20"/>
          <w:szCs w:val="20"/>
          <w:lang w:eastAsia="it-IT"/>
        </w:rPr>
        <w:t xml:space="preserve">Ente Pubblico </w:t>
      </w:r>
      <w:r>
        <w:rPr>
          <w:rFonts w:ascii="Century Gothic" w:hAnsi="Century Gothic" w:cs="Calibri"/>
          <w:sz w:val="20"/>
          <w:szCs w:val="20"/>
          <w:lang w:eastAsia="it-IT"/>
        </w:rPr>
        <w:t>(</w:t>
      </w:r>
      <w:r>
        <w:rPr>
          <w:rFonts w:ascii="Century Gothic" w:hAnsi="Century Gothic" w:cs="Calibri"/>
          <w:i/>
          <w:sz w:val="20"/>
          <w:szCs w:val="20"/>
          <w:lang w:eastAsia="it-IT"/>
        </w:rPr>
        <w:t>specificare la tipologia</w:t>
      </w:r>
      <w:r>
        <w:rPr>
          <w:rFonts w:ascii="Century Gothic" w:hAnsi="Century Gothic" w:cs="Calibri"/>
          <w:sz w:val="20"/>
          <w:szCs w:val="20"/>
          <w:lang w:eastAsia="it-IT"/>
        </w:rPr>
        <w:t>):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Calibri"/>
          <w:sz w:val="20"/>
          <w:szCs w:val="20"/>
          <w:lang w:eastAsia="it-IT"/>
        </w:rPr>
        <w:t>;</w:t>
      </w:r>
    </w:p>
    <w:p w14:paraId="19DB8ACE" w14:textId="77DA6F20" w:rsidR="00DA46B8" w:rsidRDefault="003A68A1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</w:rPr>
      </w:pPr>
      <w:r w:rsidRPr="002F08F9">
        <w:rPr>
          <w:rFonts w:ascii="Century Gothic" w:hAnsi="Century Gothic" w:cs="Century Gothic"/>
          <w:sz w:val="28"/>
          <w:szCs w:val="28"/>
          <w:lang w:eastAsia="it-IT"/>
        </w:rPr>
        <w:t>□</w:t>
      </w:r>
      <w:r w:rsidR="002F08F9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314F7F" w:rsidRPr="00C37D3A">
        <w:rPr>
          <w:rFonts w:ascii="Century Gothic" w:hAnsi="Century Gothic" w:cs="Century Gothic"/>
          <w:sz w:val="20"/>
          <w:szCs w:val="20"/>
          <w:lang w:eastAsia="it-IT"/>
        </w:rPr>
        <w:t>Ent</w:t>
      </w:r>
      <w:r w:rsidR="00314F7F">
        <w:rPr>
          <w:rFonts w:ascii="Century Gothic" w:hAnsi="Century Gothic" w:cs="Century Gothic"/>
          <w:sz w:val="20"/>
          <w:szCs w:val="20"/>
          <w:lang w:eastAsia="it-IT"/>
        </w:rPr>
        <w:t>e</w:t>
      </w:r>
      <w:r w:rsidR="00314F7F" w:rsidRPr="00C37D3A">
        <w:rPr>
          <w:rFonts w:ascii="Century Gothic" w:hAnsi="Century Gothic" w:cs="Century Gothic"/>
          <w:sz w:val="20"/>
          <w:szCs w:val="20"/>
          <w:lang w:eastAsia="it-IT"/>
        </w:rPr>
        <w:t xml:space="preserve"> del Terzo settore</w:t>
      </w:r>
      <w:r w:rsidR="00314F7F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16537A" w:rsidRPr="0016537A">
        <w:rPr>
          <w:rFonts w:ascii="Century Gothic" w:hAnsi="Century Gothic" w:cs="Century Gothic"/>
          <w:sz w:val="20"/>
          <w:szCs w:val="20"/>
          <w:lang w:eastAsia="it-IT"/>
        </w:rPr>
        <w:t xml:space="preserve">ai sensi dell’art.4 del D.lgs. 3 luglio 2017 n. 717 </w:t>
      </w:r>
      <w:r w:rsidR="00314F7F" w:rsidRPr="007B38B9">
        <w:rPr>
          <w:rFonts w:ascii="Century Gothic" w:hAnsi="Century Gothic" w:cs="Century Gothic"/>
          <w:sz w:val="20"/>
          <w:szCs w:val="20"/>
          <w:lang w:eastAsia="it-IT"/>
        </w:rPr>
        <w:t>(</w:t>
      </w:r>
      <w:r w:rsidR="00314F7F" w:rsidRPr="007B38B9">
        <w:rPr>
          <w:rFonts w:ascii="Century Gothic" w:hAnsi="Century Gothic" w:cs="Century Gothic"/>
          <w:i/>
          <w:sz w:val="20"/>
          <w:szCs w:val="20"/>
          <w:lang w:eastAsia="it-IT"/>
        </w:rPr>
        <w:t>specificare la tipologia</w:t>
      </w:r>
      <w:r w:rsidR="00314F7F" w:rsidRPr="007B38B9">
        <w:rPr>
          <w:rFonts w:ascii="Century Gothic" w:hAnsi="Century Gothic" w:cs="Century Gothic"/>
          <w:sz w:val="20"/>
          <w:szCs w:val="20"/>
          <w:lang w:eastAsia="it-IT"/>
        </w:rPr>
        <w:t>)</w:t>
      </w:r>
      <w:r w:rsidR="00314F7F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314F7F" w:rsidRPr="007B38B9">
        <w:rPr>
          <w:rFonts w:ascii="Century Gothic" w:hAnsi="Century Gothic" w:cs="Arial"/>
        </w:rPr>
        <w:instrText xml:space="preserve"> FORMTEXT </w:instrText>
      </w:r>
      <w:r w:rsidR="00314F7F">
        <w:rPr>
          <w:rFonts w:ascii="Century Gothic" w:hAnsi="Century Gothic" w:cs="Arial"/>
        </w:rPr>
      </w:r>
      <w:r w:rsidR="00314F7F">
        <w:rPr>
          <w:rFonts w:ascii="Century Gothic" w:hAnsi="Century Gothic" w:cs="Arial"/>
        </w:rPr>
        <w:fldChar w:fldCharType="separate"/>
      </w:r>
      <w:r w:rsidR="00314F7F" w:rsidRPr="007B38B9">
        <w:rPr>
          <w:rFonts w:ascii="Century Gothic" w:hAnsi="Century Gothic" w:cs="Arial"/>
        </w:rPr>
        <w:t>     </w:t>
      </w:r>
      <w:r w:rsidR="00314F7F">
        <w:rPr>
          <w:rFonts w:ascii="Century Gothic" w:hAnsi="Century Gothic" w:cs="Arial"/>
        </w:rPr>
        <w:fldChar w:fldCharType="end"/>
      </w:r>
      <w:r w:rsidR="00314F7F" w:rsidRPr="007B38B9">
        <w:rPr>
          <w:rFonts w:ascii="Century Gothic" w:hAnsi="Century Gothic" w:cs="Arial"/>
        </w:rPr>
        <w:t xml:space="preserve"> </w:t>
      </w:r>
      <w:r w:rsidR="00314F7F" w:rsidRPr="009C649D">
        <w:rPr>
          <w:rFonts w:ascii="Century Gothic" w:hAnsi="Century Gothic" w:cs="Calibri"/>
          <w:sz w:val="20"/>
          <w:szCs w:val="20"/>
          <w:lang w:eastAsia="it-IT"/>
        </w:rPr>
        <w:t xml:space="preserve">come di seguito specificato </w:t>
      </w:r>
      <w:r w:rsidR="00314F7F" w:rsidRPr="009C649D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314F7F" w:rsidRPr="009C649D">
        <w:rPr>
          <w:rFonts w:ascii="Century Gothic" w:hAnsi="Century Gothic" w:cs="Arial"/>
        </w:rPr>
        <w:instrText xml:space="preserve"> FORMTEXT </w:instrText>
      </w:r>
      <w:r w:rsidR="00314F7F" w:rsidRPr="009C649D">
        <w:rPr>
          <w:rFonts w:ascii="Century Gothic" w:hAnsi="Century Gothic" w:cs="Arial"/>
        </w:rPr>
      </w:r>
      <w:r w:rsidR="00314F7F" w:rsidRPr="009C649D">
        <w:rPr>
          <w:rFonts w:ascii="Century Gothic" w:hAnsi="Century Gothic" w:cs="Arial"/>
        </w:rPr>
        <w:fldChar w:fldCharType="separate"/>
      </w:r>
      <w:r w:rsidR="00314F7F" w:rsidRPr="009C649D">
        <w:rPr>
          <w:rFonts w:ascii="Century Gothic" w:hAnsi="Century Gothic" w:cs="Arial"/>
        </w:rPr>
        <w:t>     </w:t>
      </w:r>
      <w:r w:rsidR="00314F7F" w:rsidRPr="009C649D">
        <w:rPr>
          <w:rFonts w:ascii="Century Gothic" w:hAnsi="Century Gothic" w:cs="Arial"/>
        </w:rPr>
        <w:fldChar w:fldCharType="end"/>
      </w:r>
      <w:r w:rsidR="00314F7F" w:rsidRPr="009C649D">
        <w:rPr>
          <w:rFonts w:ascii="Century Gothic" w:hAnsi="Century Gothic" w:cs="Calibri"/>
          <w:sz w:val="20"/>
          <w:szCs w:val="20"/>
          <w:lang w:eastAsia="it-IT"/>
        </w:rPr>
        <w:t>(</w:t>
      </w:r>
      <w:r w:rsidR="00314F7F" w:rsidRPr="009C649D">
        <w:rPr>
          <w:rFonts w:ascii="Century Gothic" w:hAnsi="Century Gothic" w:cs="Calibri"/>
          <w:i/>
          <w:sz w:val="20"/>
          <w:szCs w:val="20"/>
          <w:lang w:eastAsia="it-IT"/>
        </w:rPr>
        <w:t>inserire i riferimenti del registro di iscrizione</w:t>
      </w:r>
      <w:r w:rsidR="00314F7F" w:rsidRPr="009C649D">
        <w:rPr>
          <w:rFonts w:ascii="Century Gothic" w:hAnsi="Century Gothic" w:cs="Calibri"/>
          <w:sz w:val="20"/>
          <w:szCs w:val="20"/>
          <w:lang w:eastAsia="it-IT"/>
        </w:rPr>
        <w:t>)</w:t>
      </w:r>
      <w:r w:rsidR="00314F7F" w:rsidRPr="009C649D">
        <w:rPr>
          <w:rFonts w:ascii="Century Gothic" w:hAnsi="Century Gothic" w:cs="Arial"/>
        </w:rPr>
        <w:t>;</w:t>
      </w:r>
    </w:p>
    <w:p w14:paraId="488589FE" w14:textId="77777777" w:rsidR="008D67B7" w:rsidRDefault="004D11B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8D67B7">
        <w:rPr>
          <w:rFonts w:ascii="Century Gothic" w:hAnsi="Century Gothic" w:cs="Century Gothic"/>
          <w:sz w:val="28"/>
          <w:szCs w:val="28"/>
          <w:lang w:eastAsia="it-IT"/>
        </w:rPr>
        <w:t>□</w:t>
      </w:r>
      <w:r w:rsidRPr="008D67B7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132FE1" w:rsidRPr="008D67B7">
        <w:rPr>
          <w:rFonts w:ascii="Century Gothic" w:hAnsi="Century Gothic" w:cs="Century Gothic"/>
          <w:sz w:val="20"/>
          <w:szCs w:val="20"/>
          <w:lang w:eastAsia="it-IT"/>
        </w:rPr>
        <w:t>Associazioni riconosciute o non riconosciute secondo la disciplina del Codice civile</w:t>
      </w:r>
      <w:r w:rsidRPr="008D67B7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8D67B7"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(</w:t>
      </w:r>
      <w:r w:rsidR="008D67B7" w:rsidRPr="009C649D"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>specificare la tipologia</w:t>
      </w:r>
      <w:r w:rsidR="008D67B7"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)</w:t>
      </w:r>
      <w:r w:rsidR="008D67B7" w:rsidRPr="009C649D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8D67B7" w:rsidRPr="009C649D">
        <w:rPr>
          <w:rFonts w:ascii="Century Gothic" w:hAnsi="Century Gothic" w:cs="Arial"/>
        </w:rPr>
        <w:instrText xml:space="preserve"> FORMTEXT </w:instrText>
      </w:r>
      <w:r w:rsidR="008D67B7" w:rsidRPr="009C649D">
        <w:rPr>
          <w:rFonts w:ascii="Century Gothic" w:hAnsi="Century Gothic" w:cs="Arial"/>
        </w:rPr>
      </w:r>
      <w:r w:rsidR="008D67B7" w:rsidRPr="009C649D">
        <w:rPr>
          <w:rFonts w:ascii="Century Gothic" w:hAnsi="Century Gothic" w:cs="Arial"/>
        </w:rPr>
        <w:fldChar w:fldCharType="separate"/>
      </w:r>
      <w:r w:rsidR="008D67B7" w:rsidRPr="009C649D">
        <w:rPr>
          <w:rFonts w:ascii="Century Gothic" w:hAnsi="Century Gothic" w:cs="Arial"/>
        </w:rPr>
        <w:t>     </w:t>
      </w:r>
      <w:r w:rsidR="008D67B7" w:rsidRPr="009C649D">
        <w:rPr>
          <w:rFonts w:ascii="Century Gothic" w:hAnsi="Century Gothic" w:cs="Arial"/>
        </w:rPr>
        <w:fldChar w:fldCharType="end"/>
      </w:r>
      <w:r w:rsidR="008D67B7"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;</w:t>
      </w:r>
    </w:p>
    <w:p w14:paraId="26B39969" w14:textId="18F2E27D" w:rsidR="008D67B7" w:rsidRPr="003C0953" w:rsidRDefault="008D67B7" w:rsidP="008D67B7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9C649D">
        <w:rPr>
          <w:rFonts w:ascii="Century Gothic" w:hAnsi="Century Gothic" w:cs="Century Gothic"/>
          <w:sz w:val="20"/>
          <w:szCs w:val="20"/>
          <w:lang w:eastAsia="it-IT"/>
        </w:rPr>
        <w:sym w:font="Wingdings 2" w:char="00A3"/>
      </w:r>
      <w:r w:rsidRPr="009C649D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bookmarkStart w:id="2" w:name="_Hlk125542816"/>
      <w:r w:rsidRPr="003C0953">
        <w:rPr>
          <w:rFonts w:ascii="Century Gothic" w:hAnsi="Century Gothic" w:cs="Century Gothic"/>
          <w:sz w:val="20"/>
          <w:szCs w:val="20"/>
          <w:lang w:eastAsia="it-IT"/>
        </w:rPr>
        <w:t>Ent</w:t>
      </w:r>
      <w:r>
        <w:rPr>
          <w:rFonts w:ascii="Century Gothic" w:hAnsi="Century Gothic" w:cs="Century Gothic"/>
          <w:sz w:val="20"/>
          <w:szCs w:val="20"/>
          <w:lang w:eastAsia="it-IT"/>
        </w:rPr>
        <w:t>e</w:t>
      </w:r>
      <w:r w:rsidRPr="003C0953">
        <w:rPr>
          <w:rFonts w:ascii="Century Gothic" w:hAnsi="Century Gothic" w:cs="Century Gothic"/>
          <w:sz w:val="20"/>
          <w:szCs w:val="20"/>
          <w:lang w:eastAsia="it-IT"/>
        </w:rPr>
        <w:t xml:space="preserve"> gestor</w:t>
      </w:r>
      <w:r>
        <w:rPr>
          <w:rFonts w:ascii="Century Gothic" w:hAnsi="Century Gothic" w:cs="Century Gothic"/>
          <w:sz w:val="20"/>
          <w:szCs w:val="20"/>
          <w:lang w:eastAsia="it-IT"/>
        </w:rPr>
        <w:t>e</w:t>
      </w:r>
      <w:r w:rsidRPr="003C0953">
        <w:rPr>
          <w:rFonts w:ascii="Century Gothic" w:hAnsi="Century Gothic" w:cs="Century Gothic"/>
          <w:sz w:val="20"/>
          <w:szCs w:val="20"/>
          <w:lang w:eastAsia="it-IT"/>
        </w:rPr>
        <w:t xml:space="preserve"> pubbli</w:t>
      </w:r>
      <w:r>
        <w:rPr>
          <w:rFonts w:ascii="Century Gothic" w:hAnsi="Century Gothic" w:cs="Century Gothic"/>
          <w:sz w:val="20"/>
          <w:szCs w:val="20"/>
          <w:lang w:eastAsia="it-IT"/>
        </w:rPr>
        <w:t>co o</w:t>
      </w:r>
      <w:r w:rsidRPr="003C0953">
        <w:rPr>
          <w:rFonts w:ascii="Century Gothic" w:hAnsi="Century Gothic" w:cs="Century Gothic"/>
          <w:sz w:val="20"/>
          <w:szCs w:val="20"/>
          <w:lang w:eastAsia="it-IT"/>
        </w:rPr>
        <w:t xml:space="preserve"> privat</w:t>
      </w:r>
      <w:r>
        <w:rPr>
          <w:rFonts w:ascii="Century Gothic" w:hAnsi="Century Gothic" w:cs="Century Gothic"/>
          <w:sz w:val="20"/>
          <w:szCs w:val="20"/>
          <w:lang w:eastAsia="it-IT"/>
        </w:rPr>
        <w:t>o</w:t>
      </w:r>
      <w:r w:rsidRPr="003C0953">
        <w:rPr>
          <w:rFonts w:ascii="Century Gothic" w:hAnsi="Century Gothic" w:cs="Century Gothic"/>
          <w:sz w:val="20"/>
          <w:szCs w:val="20"/>
          <w:lang w:eastAsia="it-IT"/>
        </w:rPr>
        <w:t xml:space="preserve"> di </w:t>
      </w:r>
      <w:proofErr w:type="spellStart"/>
      <w:r w:rsidRPr="003C0953">
        <w:rPr>
          <w:rFonts w:ascii="Century Gothic" w:hAnsi="Century Gothic" w:cs="Century Gothic"/>
          <w:sz w:val="20"/>
          <w:szCs w:val="20"/>
          <w:lang w:eastAsia="it-IT"/>
        </w:rPr>
        <w:t>UdO</w:t>
      </w:r>
      <w:proofErr w:type="spellEnd"/>
      <w:r w:rsidRPr="003C0953">
        <w:rPr>
          <w:rFonts w:ascii="Century Gothic" w:hAnsi="Century Gothic" w:cs="Century Gothic"/>
          <w:sz w:val="20"/>
          <w:szCs w:val="20"/>
          <w:lang w:eastAsia="it-IT"/>
        </w:rPr>
        <w:t xml:space="preserve"> sociali nell’area disabilità </w:t>
      </w:r>
      <w:bookmarkEnd w:id="2"/>
      <w:r w:rsidR="00345B53" w:rsidRPr="00345B53">
        <w:rPr>
          <w:rFonts w:ascii="Century Gothic" w:hAnsi="Century Gothic" w:cs="Century Gothic"/>
          <w:sz w:val="20"/>
          <w:szCs w:val="20"/>
          <w:lang w:eastAsia="it-IT"/>
        </w:rPr>
        <w:t xml:space="preserve">(SFA - Servizi Formazione Autonomia; CSE - Centro Socio Educativo) </w:t>
      </w:r>
      <w:r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(</w:t>
      </w:r>
      <w:r w:rsidRPr="009C649D"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>specificare la tipologia</w:t>
      </w:r>
      <w:r w:rsidR="001F080D"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 xml:space="preserve"> e codice </w:t>
      </w:r>
      <w:proofErr w:type="spellStart"/>
      <w:r w:rsidR="001F080D"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>cudes</w:t>
      </w:r>
      <w:proofErr w:type="spellEnd"/>
      <w:r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)</w:t>
      </w:r>
      <w:r w:rsidRPr="009C649D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9C649D">
        <w:rPr>
          <w:rFonts w:ascii="Century Gothic" w:hAnsi="Century Gothic" w:cs="Arial"/>
        </w:rPr>
        <w:instrText xml:space="preserve"> FORMTEXT </w:instrText>
      </w:r>
      <w:r w:rsidRPr="009C649D">
        <w:rPr>
          <w:rFonts w:ascii="Century Gothic" w:hAnsi="Century Gothic" w:cs="Arial"/>
        </w:rPr>
      </w:r>
      <w:r w:rsidRPr="009C649D">
        <w:rPr>
          <w:rFonts w:ascii="Century Gothic" w:hAnsi="Century Gothic" w:cs="Arial"/>
        </w:rPr>
        <w:fldChar w:fldCharType="separate"/>
      </w:r>
      <w:r w:rsidRPr="009C649D">
        <w:rPr>
          <w:rFonts w:ascii="Century Gothic" w:hAnsi="Century Gothic" w:cs="Arial"/>
        </w:rPr>
        <w:t>     </w:t>
      </w:r>
      <w:r w:rsidRPr="009C649D">
        <w:rPr>
          <w:rFonts w:ascii="Century Gothic" w:hAnsi="Century Gothic" w:cs="Arial"/>
        </w:rPr>
        <w:fldChar w:fldCharType="end"/>
      </w:r>
      <w:r w:rsidRPr="009C649D">
        <w:rPr>
          <w:rFonts w:ascii="Century Gothic" w:hAnsi="Century Gothic" w:cs="Calibri"/>
          <w:color w:val="000000"/>
          <w:sz w:val="20"/>
          <w:szCs w:val="20"/>
          <w:lang w:eastAsia="it-IT"/>
        </w:rPr>
        <w:t>;</w:t>
      </w:r>
    </w:p>
    <w:p w14:paraId="1D5324A5" w14:textId="77777777" w:rsidR="008D67B7" w:rsidRDefault="008D67B7" w:rsidP="008D67B7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sz w:val="20"/>
          <w:szCs w:val="20"/>
          <w:lang w:eastAsia="it-IT"/>
        </w:rPr>
      </w:pPr>
      <w:r>
        <w:rPr>
          <w:rFonts w:ascii="Century Gothic" w:hAnsi="Century Gothic" w:cs="Century Gothic"/>
          <w:sz w:val="20"/>
          <w:szCs w:val="20"/>
          <w:lang w:eastAsia="it-IT"/>
        </w:rPr>
        <w:sym w:font="Wingdings 2" w:char="00A3"/>
      </w:r>
      <w:r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Pr="00AA2F75">
        <w:rPr>
          <w:rFonts w:ascii="Century Gothic" w:hAnsi="Century Gothic" w:cs="Century Gothic"/>
          <w:sz w:val="20"/>
          <w:szCs w:val="20"/>
          <w:lang w:eastAsia="it-IT"/>
        </w:rPr>
        <w:t>Operator</w:t>
      </w:r>
      <w:r>
        <w:rPr>
          <w:rFonts w:ascii="Century Gothic" w:hAnsi="Century Gothic" w:cs="Century Gothic"/>
          <w:sz w:val="20"/>
          <w:szCs w:val="20"/>
          <w:lang w:eastAsia="it-IT"/>
        </w:rPr>
        <w:t xml:space="preserve">e </w:t>
      </w:r>
      <w:r w:rsidRPr="00AA2F75">
        <w:rPr>
          <w:rFonts w:ascii="Century Gothic" w:hAnsi="Century Gothic" w:cs="Century Gothic"/>
          <w:sz w:val="20"/>
          <w:szCs w:val="20"/>
          <w:lang w:eastAsia="it-IT"/>
        </w:rPr>
        <w:t>pubblic</w:t>
      </w:r>
      <w:r>
        <w:rPr>
          <w:rFonts w:ascii="Century Gothic" w:hAnsi="Century Gothic" w:cs="Century Gothic"/>
          <w:sz w:val="20"/>
          <w:szCs w:val="20"/>
          <w:lang w:eastAsia="it-IT"/>
        </w:rPr>
        <w:t>o o</w:t>
      </w:r>
      <w:r w:rsidRPr="00AA2F75">
        <w:rPr>
          <w:rFonts w:ascii="Century Gothic" w:hAnsi="Century Gothic" w:cs="Century Gothic"/>
          <w:sz w:val="20"/>
          <w:szCs w:val="20"/>
          <w:lang w:eastAsia="it-IT"/>
        </w:rPr>
        <w:t xml:space="preserve"> privat</w:t>
      </w:r>
      <w:r>
        <w:rPr>
          <w:rFonts w:ascii="Century Gothic" w:hAnsi="Century Gothic" w:cs="Century Gothic"/>
          <w:sz w:val="20"/>
          <w:szCs w:val="20"/>
          <w:lang w:eastAsia="it-IT"/>
        </w:rPr>
        <w:t>o</w:t>
      </w:r>
      <w:r w:rsidRPr="00AA2F75">
        <w:rPr>
          <w:rFonts w:ascii="Century Gothic" w:hAnsi="Century Gothic" w:cs="Century Gothic"/>
          <w:sz w:val="20"/>
          <w:szCs w:val="20"/>
          <w:lang w:eastAsia="it-IT"/>
        </w:rPr>
        <w:t xml:space="preserve"> in possesso di accreditamento definitivo per l’erogazione dei servizi al lavoro ai sensi della disciplina regionale </w:t>
      </w:r>
      <w:r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>(indicare gli estremi dell’accreditamento</w:t>
      </w:r>
      <w:r>
        <w:rPr>
          <w:rFonts w:ascii="Century Gothic" w:hAnsi="Century Gothic" w:cs="Calibri"/>
          <w:color w:val="000000"/>
          <w:sz w:val="20"/>
          <w:szCs w:val="20"/>
          <w:lang w:eastAsia="it-IT"/>
        </w:rPr>
        <w:t>)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Century Gothic"/>
          <w:sz w:val="20"/>
          <w:szCs w:val="20"/>
          <w:lang w:eastAsia="it-IT"/>
        </w:rPr>
        <w:t>;</w:t>
      </w:r>
    </w:p>
    <w:p w14:paraId="52509772" w14:textId="77777777" w:rsidR="008D67B7" w:rsidRPr="00DF2303" w:rsidRDefault="008D67B7" w:rsidP="008D67B7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sz w:val="20"/>
          <w:szCs w:val="20"/>
          <w:lang w:eastAsia="it-IT"/>
        </w:rPr>
      </w:pPr>
      <w:r>
        <w:rPr>
          <w:rFonts w:ascii="Century Gothic" w:hAnsi="Century Gothic" w:cs="Century Gothic"/>
          <w:sz w:val="20"/>
          <w:szCs w:val="20"/>
          <w:lang w:eastAsia="it-IT"/>
        </w:rPr>
        <w:lastRenderedPageBreak/>
        <w:sym w:font="Wingdings 2" w:char="00A3"/>
      </w:r>
      <w:r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bookmarkStart w:id="3" w:name="_Hlk125542752"/>
      <w:r w:rsidRPr="00AA2F75">
        <w:rPr>
          <w:rFonts w:ascii="Century Gothic" w:hAnsi="Century Gothic" w:cs="Century Gothic"/>
          <w:sz w:val="20"/>
          <w:szCs w:val="20"/>
          <w:lang w:eastAsia="it-IT"/>
        </w:rPr>
        <w:t>Op</w:t>
      </w:r>
      <w:r w:rsidRPr="00DF2303">
        <w:rPr>
          <w:rFonts w:ascii="Century Gothic" w:hAnsi="Century Gothic" w:cs="Century Gothic"/>
          <w:sz w:val="20"/>
          <w:szCs w:val="20"/>
          <w:lang w:eastAsia="it-IT"/>
        </w:rPr>
        <w:t>eratore pubblico o privato in possesso di accreditamento definitivo all’Albo regionale dei servizi di istruzione e formazione (sez. A e B)</w:t>
      </w:r>
      <w:r w:rsidRPr="00DF2303">
        <w:rPr>
          <w:rFonts w:ascii="Century Gothic" w:hAnsi="Century Gothic" w:cs="Calibri"/>
          <w:i/>
          <w:color w:val="000000"/>
          <w:sz w:val="20"/>
          <w:szCs w:val="20"/>
          <w:lang w:eastAsia="it-IT"/>
        </w:rPr>
        <w:t xml:space="preserve"> (indicare gli estremi dell’accreditamento</w:t>
      </w:r>
      <w:r w:rsidRPr="00DF2303">
        <w:rPr>
          <w:rFonts w:ascii="Century Gothic" w:hAnsi="Century Gothic" w:cs="Calibri"/>
          <w:color w:val="000000"/>
          <w:sz w:val="20"/>
          <w:szCs w:val="20"/>
          <w:lang w:eastAsia="it-IT"/>
        </w:rPr>
        <w:t>)</w:t>
      </w:r>
      <w:r w:rsidRPr="00DF2303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DF2303">
        <w:rPr>
          <w:rFonts w:ascii="Century Gothic" w:hAnsi="Century Gothic" w:cs="Arial"/>
        </w:rPr>
        <w:instrText xml:space="preserve"> FORMTEXT </w:instrText>
      </w:r>
      <w:r w:rsidRPr="00DF2303">
        <w:rPr>
          <w:rFonts w:ascii="Century Gothic" w:hAnsi="Century Gothic" w:cs="Arial"/>
        </w:rPr>
      </w:r>
      <w:r w:rsidRPr="00DF2303">
        <w:rPr>
          <w:rFonts w:ascii="Century Gothic" w:hAnsi="Century Gothic" w:cs="Arial"/>
        </w:rPr>
        <w:fldChar w:fldCharType="separate"/>
      </w:r>
      <w:r w:rsidRPr="00DF2303">
        <w:rPr>
          <w:rFonts w:ascii="Century Gothic" w:hAnsi="Century Gothic" w:cs="Arial"/>
        </w:rPr>
        <w:t>     </w:t>
      </w:r>
      <w:r w:rsidRPr="00DF2303">
        <w:rPr>
          <w:rFonts w:ascii="Century Gothic" w:hAnsi="Century Gothic" w:cs="Arial"/>
        </w:rPr>
        <w:fldChar w:fldCharType="end"/>
      </w:r>
      <w:r w:rsidRPr="00DF2303">
        <w:rPr>
          <w:rFonts w:ascii="Century Gothic" w:hAnsi="Century Gothic" w:cs="Century Gothic"/>
          <w:sz w:val="20"/>
          <w:szCs w:val="20"/>
          <w:lang w:eastAsia="it-IT"/>
        </w:rPr>
        <w:t xml:space="preserve">; </w:t>
      </w:r>
      <w:bookmarkEnd w:id="3"/>
    </w:p>
    <w:p w14:paraId="2C69E95C" w14:textId="2942A94A" w:rsidR="00861DFB" w:rsidRPr="008D67B7" w:rsidRDefault="008D67B7" w:rsidP="00861DF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</w:rPr>
      </w:pPr>
      <w:r w:rsidRPr="00DF2303">
        <w:rPr>
          <w:rFonts w:ascii="Century Gothic" w:hAnsi="Century Gothic" w:cs="Century Gothic"/>
          <w:sz w:val="20"/>
          <w:szCs w:val="20"/>
          <w:lang w:eastAsia="it-IT"/>
        </w:rPr>
        <w:sym w:font="Wingdings 2" w:char="00A3"/>
      </w:r>
      <w:r w:rsidRPr="00DF2303">
        <w:rPr>
          <w:rFonts w:ascii="Century Gothic" w:hAnsi="Century Gothic" w:cs="Century Gothic"/>
          <w:sz w:val="20"/>
          <w:szCs w:val="20"/>
          <w:lang w:eastAsia="it-IT"/>
        </w:rPr>
        <w:t xml:space="preserve"> Istituzione formativa accreditata nella Sezione “A” dell’Albo regionale, di cui all’art. 25 della L.R. n. 19/2007, o Istituto professionale di Stato, che realizza percorsi di IeFP, istituzioni scolastica o Ent</w:t>
      </w:r>
      <w:r>
        <w:rPr>
          <w:rFonts w:ascii="Century Gothic" w:hAnsi="Century Gothic" w:cs="Century Gothic"/>
          <w:sz w:val="20"/>
          <w:szCs w:val="20"/>
          <w:lang w:eastAsia="it-IT"/>
        </w:rPr>
        <w:t>e</w:t>
      </w:r>
      <w:bookmarkStart w:id="4" w:name="_Hlk125542870"/>
      <w:r>
        <w:rPr>
          <w:rFonts w:ascii="Century Gothic" w:hAnsi="Century Gothic" w:cs="Arial"/>
        </w:rPr>
        <w:t xml:space="preserve"> </w:t>
      </w:r>
      <w:r w:rsidR="00861DFB" w:rsidRPr="00DF2303">
        <w:rPr>
          <w:rFonts w:ascii="Century Gothic" w:hAnsi="Century Gothic" w:cs="Century Gothic"/>
          <w:sz w:val="20"/>
          <w:szCs w:val="20"/>
          <w:lang w:eastAsia="it-IT"/>
        </w:rPr>
        <w:t>formativo accreditato capofila di ATS (Associazione Temporanea di Scopo), che ha attivato percorsi di IFTS, o Fondazione ITS</w:t>
      </w:r>
      <w:r w:rsidR="00861DFB">
        <w:rPr>
          <w:rFonts w:ascii="Century Gothic" w:hAnsi="Century Gothic" w:cs="Century Gothic"/>
          <w:sz w:val="20"/>
          <w:szCs w:val="20"/>
          <w:lang w:eastAsia="it-IT"/>
        </w:rPr>
        <w:t xml:space="preserve"> </w:t>
      </w:r>
      <w:r w:rsidR="00861DFB" w:rsidRPr="007B38B9">
        <w:rPr>
          <w:rFonts w:ascii="Century Gothic" w:hAnsi="Century Gothic" w:cs="Century Gothic"/>
          <w:sz w:val="20"/>
          <w:szCs w:val="20"/>
          <w:lang w:eastAsia="it-IT"/>
        </w:rPr>
        <w:t>(</w:t>
      </w:r>
      <w:r w:rsidR="00861DFB" w:rsidRPr="007B38B9">
        <w:rPr>
          <w:rFonts w:ascii="Century Gothic" w:hAnsi="Century Gothic" w:cs="Century Gothic"/>
          <w:i/>
          <w:sz w:val="20"/>
          <w:szCs w:val="20"/>
          <w:lang w:eastAsia="it-IT"/>
        </w:rPr>
        <w:t>specificare la tipologia</w:t>
      </w:r>
      <w:r w:rsidR="00861DFB" w:rsidRPr="007B38B9">
        <w:rPr>
          <w:rFonts w:ascii="Century Gothic" w:hAnsi="Century Gothic" w:cs="Century Gothic"/>
          <w:sz w:val="20"/>
          <w:szCs w:val="20"/>
          <w:lang w:eastAsia="it-IT"/>
        </w:rPr>
        <w:t>)</w:t>
      </w:r>
      <w:r w:rsidR="00861DFB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861DFB" w:rsidRPr="007B38B9">
        <w:rPr>
          <w:rFonts w:ascii="Century Gothic" w:hAnsi="Century Gothic" w:cs="Arial"/>
        </w:rPr>
        <w:instrText xml:space="preserve"> FORMTEXT </w:instrText>
      </w:r>
      <w:r w:rsidR="00861DFB">
        <w:rPr>
          <w:rFonts w:ascii="Century Gothic" w:hAnsi="Century Gothic" w:cs="Arial"/>
        </w:rPr>
      </w:r>
      <w:r w:rsidR="00861DFB">
        <w:rPr>
          <w:rFonts w:ascii="Century Gothic" w:hAnsi="Century Gothic" w:cs="Arial"/>
        </w:rPr>
        <w:fldChar w:fldCharType="separate"/>
      </w:r>
      <w:r w:rsidR="00861DFB" w:rsidRPr="007B38B9">
        <w:rPr>
          <w:rFonts w:ascii="Century Gothic" w:hAnsi="Century Gothic" w:cs="Arial"/>
        </w:rPr>
        <w:t>     </w:t>
      </w:r>
      <w:r w:rsidR="00861DFB">
        <w:rPr>
          <w:rFonts w:ascii="Century Gothic" w:hAnsi="Century Gothic" w:cs="Arial"/>
        </w:rPr>
        <w:fldChar w:fldCharType="end"/>
      </w:r>
    </w:p>
    <w:bookmarkEnd w:id="4"/>
    <w:p w14:paraId="59EED6C5" w14:textId="041DF31A" w:rsidR="00DA46B8" w:rsidRPr="00D3070B" w:rsidRDefault="00345B53" w:rsidP="00345B53">
      <w:pPr>
        <w:tabs>
          <w:tab w:val="center" w:pos="4819"/>
          <w:tab w:val="right" w:pos="9638"/>
        </w:tabs>
        <w:spacing w:before="360"/>
        <w:rPr>
          <w:rFonts w:ascii="Century Gothic" w:hAnsi="Century Gothic" w:cs="Calibri"/>
          <w:color w:val="000000" w:themeColor="text1"/>
          <w:sz w:val="20"/>
          <w:szCs w:val="20"/>
          <w:lang w:eastAsia="it-IT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  <w:lang w:eastAsia="it-IT"/>
        </w:rPr>
        <w:tab/>
      </w:r>
      <w:r w:rsidR="003A68A1" w:rsidRPr="00D3070B">
        <w:rPr>
          <w:rFonts w:ascii="Century Gothic" w:hAnsi="Century Gothic" w:cs="Calibri"/>
          <w:b/>
          <w:color w:val="000000" w:themeColor="text1"/>
          <w:sz w:val="20"/>
          <w:szCs w:val="20"/>
          <w:lang w:eastAsia="it-IT"/>
        </w:rPr>
        <w:t>DICHIARA INOLTRE</w:t>
      </w:r>
      <w:r>
        <w:rPr>
          <w:rFonts w:ascii="Century Gothic" w:hAnsi="Century Gothic" w:cs="Calibri"/>
          <w:b/>
          <w:color w:val="000000" w:themeColor="text1"/>
          <w:sz w:val="20"/>
          <w:szCs w:val="20"/>
          <w:lang w:eastAsia="it-IT"/>
        </w:rPr>
        <w:tab/>
      </w:r>
    </w:p>
    <w:p w14:paraId="70F3637D" w14:textId="074B0E45" w:rsidR="0051798C" w:rsidRPr="00D62E77" w:rsidRDefault="003A68A1" w:rsidP="0051798C">
      <w:pPr>
        <w:pStyle w:val="Paragrafoelenco10"/>
        <w:widowControl/>
        <w:numPr>
          <w:ilvl w:val="0"/>
          <w:numId w:val="2"/>
        </w:numPr>
        <w:spacing w:after="0" w:line="360" w:lineRule="auto"/>
        <w:jc w:val="both"/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</w:pPr>
      <w:r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l’intenzione di partecipare all’Accordo di partenariato per la realizzazione del Progetto “</w:t>
      </w:r>
      <w:r w:rsidRPr="00D62E77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D62E77">
        <w:rPr>
          <w:rFonts w:ascii="Century Gothic" w:hAnsi="Century Gothic" w:cs="Arial"/>
          <w:lang w:val="it-IT"/>
        </w:rPr>
        <w:instrText xml:space="preserve"> FORMTEXT </w:instrText>
      </w:r>
      <w:r w:rsidRPr="00D62E77">
        <w:rPr>
          <w:rFonts w:ascii="Century Gothic" w:hAnsi="Century Gothic" w:cs="Arial"/>
        </w:rPr>
      </w:r>
      <w:r w:rsidRPr="00D62E77">
        <w:rPr>
          <w:rFonts w:ascii="Century Gothic" w:hAnsi="Century Gothic" w:cs="Arial"/>
        </w:rPr>
        <w:fldChar w:fldCharType="separate"/>
      </w:r>
      <w:r w:rsidRPr="00D62E77">
        <w:rPr>
          <w:rFonts w:ascii="Century Gothic" w:hAnsi="Century Gothic" w:cs="Arial"/>
          <w:lang w:val="it-IT"/>
        </w:rPr>
        <w:t>     </w:t>
      </w:r>
      <w:r w:rsidRPr="00D62E77">
        <w:rPr>
          <w:rFonts w:ascii="Century Gothic" w:hAnsi="Century Gothic" w:cs="Arial"/>
        </w:rPr>
        <w:fldChar w:fldCharType="end"/>
      </w:r>
      <w:r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” (</w:t>
      </w:r>
      <w:r w:rsidRPr="00D62E77">
        <w:rPr>
          <w:rFonts w:ascii="Century Gothic" w:eastAsia="Century Gothic" w:hAnsi="Century Gothic" w:cs="Century Gothic"/>
          <w:i/>
          <w:iCs/>
          <w:color w:val="000000" w:themeColor="text1"/>
          <w:spacing w:val="1"/>
          <w:sz w:val="20"/>
          <w:szCs w:val="20"/>
          <w:lang w:val="it-IT"/>
        </w:rPr>
        <w:t>inserire titolo</w:t>
      </w:r>
      <w:r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 xml:space="preserve">), in risposta all’Avviso </w:t>
      </w:r>
      <w:r w:rsidR="00E33490"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del P</w:t>
      </w:r>
      <w:r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R FSE</w:t>
      </w:r>
      <w:r w:rsidR="00E33490"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+ 2021-2027</w:t>
      </w:r>
      <w:r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 xml:space="preserve"> per </w:t>
      </w:r>
      <w:r w:rsidR="0051798C"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l’Avviso “</w:t>
      </w:r>
      <w:r w:rsidR="0016537A" w:rsidRPr="0016537A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AVVISO PUBBLICO PER IL FINANZIAMENTO DI PROGETTI DI INCLUSIONE ATTIVA PER L’INTEGRAZIONE SOCIO-LAVORATIVA NELL’AMBITO DEI PROGETTI DI VITA INDIPENDENTE E INCLUSIONE DELLE PERSONE CON DISABILITÀ PER LE ANNUALITA’ 2026/2028</w:t>
      </w:r>
      <w:r w:rsidR="0051798C" w:rsidRPr="00D62E77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  <w:lang w:val="it-IT"/>
        </w:rPr>
        <w:t>”</w:t>
      </w:r>
    </w:p>
    <w:p w14:paraId="6F9B4283" w14:textId="77777777" w:rsidR="00DA46B8" w:rsidRDefault="003A68A1">
      <w:pPr>
        <w:pStyle w:val="Paragrafoelenco1"/>
        <w:numPr>
          <w:ilvl w:val="0"/>
          <w:numId w:val="2"/>
        </w:numPr>
        <w:spacing w:line="360" w:lineRule="auto"/>
        <w:ind w:left="709" w:hanging="35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a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dei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ntenu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del progetto stesso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etta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e di riconoscere quale Ente Capofila: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; </w:t>
      </w:r>
    </w:p>
    <w:p w14:paraId="32537BCD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line="360" w:lineRule="auto"/>
        <w:ind w:left="714" w:right="51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di possedere i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q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ti</w:t>
      </w:r>
      <w:r>
        <w:rPr>
          <w:rFonts w:ascii="Century Gothic" w:eastAsia="Century Gothic" w:hAnsi="Century Gothic" w:cs="Century Gothic"/>
          <w:color w:val="000000" w:themeColor="text1"/>
          <w:spacing w:val="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ti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per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f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anz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enti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bb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del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at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progetto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di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vento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at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o.</w:t>
      </w:r>
    </w:p>
    <w:p w14:paraId="47C123A4" w14:textId="6C63EBDD" w:rsidR="00DA46B8" w:rsidRDefault="003A68A1">
      <w:pPr>
        <w:pStyle w:val="Paragrafoelenco1"/>
        <w:widowControl w:val="0"/>
        <w:spacing w:line="360" w:lineRule="auto"/>
        <w:ind w:left="714" w:right="51"/>
        <w:jc w:val="both"/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In particolare, per i soggetti privati:</w:t>
      </w:r>
    </w:p>
    <w:p w14:paraId="57811EF2" w14:textId="77777777" w:rsidR="00DA46B8" w:rsidRDefault="003A68A1">
      <w:pPr>
        <w:pStyle w:val="Paragrafoelenco1"/>
        <w:widowControl w:val="0"/>
        <w:numPr>
          <w:ilvl w:val="0"/>
          <w:numId w:val="3"/>
        </w:numPr>
        <w:spacing w:line="360" w:lineRule="auto"/>
        <w:ind w:left="1276" w:right="51" w:hanging="567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0F8D17FD" w14:textId="77777777" w:rsidR="00DA46B8" w:rsidRDefault="003A68A1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</w:t>
      </w:r>
      <w:bookmarkStart w:id="5" w:name="x_1973_0043"/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dall</w:t>
      </w:r>
      <w:bookmarkEnd w:id="5"/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32DDF1DE" w14:textId="77777777" w:rsidR="00DA46B8" w:rsidRDefault="003A68A1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b)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delitti, consumati o tentati, di cui agli articoli 317, 318, 319, 319-ter, 319-quater, 320, 321, 322, 322-bis, 346-bis, 353, 353-bis, 354, 355 e 356 del codice penale nonché all’articolo 2635 del codice civile; </w:t>
      </w:r>
    </w:p>
    <w:p w14:paraId="0794AAE4" w14:textId="77777777" w:rsidR="00DA46B8" w:rsidRDefault="003A68A1">
      <w:pPr>
        <w:widowControl w:val="0"/>
        <w:spacing w:after="0" w:line="360" w:lineRule="auto"/>
        <w:ind w:left="2127" w:right="-1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c)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frode ai sensi dell'articolo 1 della convenzione relativa alla tutela degli interessi finanziari delle Comunità europee; </w:t>
      </w:r>
    </w:p>
    <w:p w14:paraId="6D6CAD1D" w14:textId="77777777" w:rsidR="00DA46B8" w:rsidRDefault="003A68A1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D3A2BE4" w14:textId="77777777" w:rsidR="00DA46B8" w:rsidRDefault="003A68A1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lastRenderedPageBreak/>
        <w:t>e)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delitti di cui agli articoli 648-bis, 648-ter e 648-ter.1 del codice penale, riciclaggio di proventi di attività criminose o finanziamento del terrorismo, quali definiti all'articolo 1 del decreto legislativo 22 giugno 2007, n. 109 e successive modificazioni; </w:t>
      </w:r>
    </w:p>
    <w:p w14:paraId="3BB2BB7F" w14:textId="77777777" w:rsidR="00DA46B8" w:rsidRDefault="003A68A1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f)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 xml:space="preserve">sfruttamento del lavoro minorile e altre forme di tratta di esseri umani definite con il decreto legislativo 4 marzo 2014, n. 24; </w:t>
      </w:r>
    </w:p>
    <w:p w14:paraId="52CFBFBE" w14:textId="77777777" w:rsidR="00DA46B8" w:rsidRDefault="003A68A1" w:rsidP="00F35A99">
      <w:pPr>
        <w:widowControl w:val="0"/>
        <w:spacing w:after="0" w:line="360" w:lineRule="auto"/>
        <w:ind w:left="2127" w:hanging="85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g)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ab/>
        <w:t>ogni altro delitto da cui derivi, quale pena accessoria, l'incapacità di contrattare con la pubblica amministrazione.</w:t>
      </w:r>
    </w:p>
    <w:p w14:paraId="06FBB63E" w14:textId="2D2252A9" w:rsidR="00DA46B8" w:rsidRDefault="003A68A1" w:rsidP="00611170">
      <w:pPr>
        <w:widowControl w:val="0"/>
        <w:spacing w:after="0" w:line="360" w:lineRule="auto"/>
        <w:ind w:left="1066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nell'anno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018B1051" w14:textId="77777777" w:rsidR="00DA46B8" w:rsidRDefault="00DA46B8">
      <w:pPr>
        <w:widowControl w:val="0"/>
        <w:spacing w:after="0" w:line="360" w:lineRule="auto"/>
        <w:ind w:left="1277" w:hanging="284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</w:p>
    <w:p w14:paraId="4EFD91D9" w14:textId="77777777" w:rsidR="00DA46B8" w:rsidRDefault="003A68A1">
      <w:pPr>
        <w:pStyle w:val="Paragrafoelenco1"/>
        <w:widowControl w:val="0"/>
        <w:numPr>
          <w:ilvl w:val="0"/>
          <w:numId w:val="4"/>
        </w:numPr>
        <w:spacing w:before="20" w:line="360" w:lineRule="auto"/>
        <w:ind w:right="-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70D101EE" w14:textId="77777777" w:rsidR="00DA46B8" w:rsidRDefault="00DA46B8">
      <w:pPr>
        <w:pStyle w:val="Paragrafoelenco1"/>
        <w:widowControl w:val="0"/>
        <w:spacing w:before="20" w:line="360" w:lineRule="auto"/>
        <w:ind w:left="1069" w:right="-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</w:p>
    <w:p w14:paraId="1D43F36F" w14:textId="77777777" w:rsidR="00DA46B8" w:rsidRDefault="003A68A1">
      <w:pPr>
        <w:pStyle w:val="Paragrafoelenco1"/>
        <w:widowControl w:val="0"/>
        <w:numPr>
          <w:ilvl w:val="0"/>
          <w:numId w:val="4"/>
        </w:numPr>
        <w:spacing w:before="20" w:line="360" w:lineRule="auto"/>
        <w:ind w:right="-1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lastRenderedPageBreak/>
        <w:t xml:space="preserve">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52DEB96C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before="20" w:line="360" w:lineRule="auto"/>
        <w:ind w:left="714" w:right="-1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di garantire una quota propria (cofinanziamento a carico del Partner effettivo) di €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;</w:t>
      </w:r>
    </w:p>
    <w:p w14:paraId="457C44BE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before="2" w:line="360" w:lineRule="auto"/>
        <w:ind w:left="714" w:right="-20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di 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a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dei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ntenu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’</w:t>
      </w:r>
      <w:r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vv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etta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e; </w:t>
      </w:r>
    </w:p>
    <w:p w14:paraId="4B660510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before="3" w:line="360" w:lineRule="auto"/>
        <w:ind w:left="714" w:right="51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di</w:t>
      </w:r>
      <w:r>
        <w:rPr>
          <w:rFonts w:ascii="Century Gothic" w:eastAsia="Century Gothic" w:hAnsi="Century Gothic" w:cs="Century Gothic"/>
          <w:color w:val="000000" w:themeColor="text1"/>
          <w:spacing w:val="2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ver</w:t>
      </w:r>
      <w:r>
        <w:rPr>
          <w:rFonts w:ascii="Century Gothic" w:eastAsia="Century Gothic" w:hAnsi="Century Gothic" w:cs="Century Gothic"/>
          <w:color w:val="000000" w:themeColor="text1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tte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ut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</w:t>
      </w:r>
      <w:r>
        <w:rPr>
          <w:rFonts w:ascii="Century Gothic" w:eastAsia="Century Gothic" w:hAnsi="Century Gothic" w:cs="Century Gothic"/>
          <w:color w:val="000000" w:themeColor="text1"/>
          <w:spacing w:val="1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er</w:t>
      </w:r>
      <w:r>
        <w:rPr>
          <w:rFonts w:ascii="Century Gothic" w:eastAsia="Century Gothic" w:hAnsi="Century Gothic" w:cs="Century Gothic"/>
          <w:color w:val="000000" w:themeColor="text1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2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pr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getto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citato,</w:t>
      </w:r>
      <w:r>
        <w:rPr>
          <w:rFonts w:ascii="Century Gothic" w:eastAsia="Century Gothic" w:hAnsi="Century Gothic" w:cs="Century Gothic"/>
          <w:color w:val="000000" w:themeColor="text1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lc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uto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5"/>
          <w:sz w:val="20"/>
          <w:szCs w:val="20"/>
        </w:rPr>
        <w:t>(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europeo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</w:t>
      </w:r>
      <w:r>
        <w:rPr>
          <w:rFonts w:ascii="Century Gothic" w:eastAsia="Century Gothic" w:hAnsi="Century Gothic" w:cs="Century Gothic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naz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e,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e,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.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)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;</w:t>
      </w:r>
    </w:p>
    <w:p w14:paraId="23DD2110" w14:textId="7A9AE6AE" w:rsidR="00DA46B8" w:rsidRDefault="003A68A1">
      <w:pPr>
        <w:pStyle w:val="Paragrafoelenco1"/>
        <w:widowControl w:val="0"/>
        <w:numPr>
          <w:ilvl w:val="0"/>
          <w:numId w:val="2"/>
        </w:numPr>
        <w:tabs>
          <w:tab w:val="left" w:pos="426"/>
        </w:tabs>
        <w:spacing w:before="3" w:line="360" w:lineRule="auto"/>
        <w:ind w:left="714" w:right="52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3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tà</w:t>
      </w:r>
      <w:r>
        <w:rPr>
          <w:rFonts w:ascii="Century Gothic" w:eastAsia="Century Gothic" w:hAnsi="Century Gothic" w:cs="Century Gothic"/>
          <w:color w:val="000000" w:themeColor="text1"/>
          <w:spacing w:val="4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ic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h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uate </w:t>
      </w:r>
      <w:proofErr w:type="gramStart"/>
      <w:r w:rsidR="00F35A99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per</w:t>
      </w:r>
      <w:r w:rsidR="009445B1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="00F35A99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la</w:t>
      </w:r>
      <w:proofErr w:type="gramEnd"/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partecipazione alla realizzazione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l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pr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etto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;</w:t>
      </w:r>
    </w:p>
    <w:p w14:paraId="754A2C04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before="3" w:line="360" w:lineRule="auto"/>
        <w:ind w:left="714" w:right="51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di</w:t>
      </w:r>
      <w:r>
        <w:rPr>
          <w:rFonts w:ascii="Century Gothic" w:eastAsia="Century Gothic" w:hAnsi="Century Gothic" w:cs="Century Gothic"/>
          <w:color w:val="000000" w:themeColor="text1"/>
          <w:spacing w:val="3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4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38"/>
          <w:sz w:val="20"/>
          <w:szCs w:val="20"/>
        </w:rPr>
        <w:t>:</w:t>
      </w:r>
    </w:p>
    <w:p w14:paraId="3987810D" w14:textId="5733F8D3" w:rsidR="00DA46B8" w:rsidRDefault="003A68A1">
      <w:pPr>
        <w:pStyle w:val="Paragrafoelenco1"/>
        <w:widowControl w:val="0"/>
        <w:numPr>
          <w:ilvl w:val="1"/>
          <w:numId w:val="2"/>
        </w:numPr>
        <w:spacing w:before="3" w:line="360" w:lineRule="auto"/>
        <w:ind w:right="51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adottare una contabilità separata per il progetto oppure utilizzare una codifica contabile specifica;</w:t>
      </w:r>
    </w:p>
    <w:p w14:paraId="1E6EA345" w14:textId="1E17B5F1" w:rsidR="00DA46B8" w:rsidRDefault="003A68A1">
      <w:pPr>
        <w:pStyle w:val="Paragrafoelenco1"/>
        <w:widowControl w:val="0"/>
        <w:numPr>
          <w:ilvl w:val="1"/>
          <w:numId w:val="2"/>
        </w:numPr>
        <w:spacing w:before="3" w:line="360" w:lineRule="auto"/>
        <w:ind w:right="51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ett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e, du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ante</w:t>
      </w:r>
      <w:r>
        <w:rPr>
          <w:rFonts w:ascii="Century Gothic" w:eastAsia="Century Gothic" w:hAnsi="Century Gothic" w:cs="Century Gothic"/>
          <w:color w:val="000000" w:themeColor="text1"/>
          <w:spacing w:val="3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3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az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 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’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vento</w:t>
      </w:r>
      <w:r w:rsidR="008B7D3B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,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i</w:t>
      </w:r>
      <w:r>
        <w:rPr>
          <w:rFonts w:ascii="Century Gothic" w:eastAsia="Century Gothic" w:hAnsi="Century Gothic" w:cs="Century Gothic"/>
          <w:color w:val="000000" w:themeColor="text1"/>
          <w:spacing w:val="3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oll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3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di</w:t>
      </w:r>
      <w:r>
        <w:rPr>
          <w:rFonts w:ascii="Century Gothic" w:eastAsia="Century Gothic" w:hAnsi="Century Gothic" w:cs="Century Gothic"/>
          <w:color w:val="000000" w:themeColor="text1"/>
          <w:spacing w:val="3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3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e degli altri organi competenti;</w:t>
      </w:r>
    </w:p>
    <w:p w14:paraId="157A55DA" w14:textId="0ED69951" w:rsidR="00DA46B8" w:rsidRDefault="003A68A1">
      <w:pPr>
        <w:pStyle w:val="Paragrafoelenco1"/>
        <w:widowControl w:val="0"/>
        <w:numPr>
          <w:ilvl w:val="1"/>
          <w:numId w:val="2"/>
        </w:numPr>
        <w:spacing w:before="3" w:line="360" w:lineRule="auto"/>
        <w:ind w:right="51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fornire dati e informazioni richiesti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3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3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controllo e va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ne 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’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vento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ggetto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d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anda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a;</w:t>
      </w:r>
    </w:p>
    <w:p w14:paraId="113C4020" w14:textId="77777777" w:rsidR="00DA46B8" w:rsidRDefault="003A68A1">
      <w:pPr>
        <w:pStyle w:val="Paragrafoelenco1"/>
        <w:widowControl w:val="0"/>
        <w:numPr>
          <w:ilvl w:val="0"/>
          <w:numId w:val="2"/>
        </w:numPr>
        <w:spacing w:before="2" w:line="360" w:lineRule="auto"/>
        <w:ind w:left="714" w:right="-20" w:hanging="357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tutte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pr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4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h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ni ai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’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47 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l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D.P.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R. 28/12/2000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.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445,</w:t>
      </w:r>
      <w:r>
        <w:rPr>
          <w:rFonts w:ascii="Century Gothic" w:eastAsia="Century Gothic" w:hAnsi="Century Gothic" w:cs="Century Gothic"/>
          <w:color w:val="000000" w:themeColor="text1"/>
          <w:spacing w:val="1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tà</w:t>
      </w:r>
      <w:r>
        <w:rPr>
          <w:rFonts w:ascii="Century Gothic" w:eastAsia="Century Gothic" w:hAnsi="Century Gothic" w:cs="Century Gothic"/>
          <w:color w:val="000000" w:themeColor="text1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ui</w:t>
      </w:r>
      <w:r>
        <w:rPr>
          <w:rFonts w:ascii="Century Gothic" w:eastAsia="Century Gothic" w:hAnsi="Century Gothic" w:cs="Century Gothic"/>
          <w:color w:val="000000" w:themeColor="text1"/>
          <w:spacing w:val="1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uò</w:t>
      </w:r>
      <w:r>
        <w:rPr>
          <w:rFonts w:ascii="Century Gothic" w:eastAsia="Century Gothic" w:hAnsi="Century Gothic" w:cs="Century Gothic"/>
          <w:color w:val="000000" w:themeColor="text1"/>
          <w:spacing w:val="1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1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h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ne</w:t>
      </w:r>
      <w:r>
        <w:rPr>
          <w:rFonts w:ascii="Century Gothic" w:eastAsia="Century Gothic" w:hAnsi="Century Gothic" w:cs="Century Gothic"/>
          <w:color w:val="000000" w:themeColor="text1"/>
          <w:spacing w:val="1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m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di</w:t>
      </w:r>
      <w:r>
        <w:rPr>
          <w:rFonts w:ascii="Century Gothic" w:eastAsia="Century Gothic" w:hAnsi="Century Gothic" w:cs="Century Gothic"/>
          <w:color w:val="000000" w:themeColor="text1"/>
          <w:spacing w:val="1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b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ne</w:t>
      </w:r>
      <w:r>
        <w:rPr>
          <w:rFonts w:ascii="Century Gothic" w:eastAsia="Century Gothic" w:hAnsi="Century Gothic" w:cs="Century Gothic"/>
          <w:color w:val="000000" w:themeColor="text1"/>
          <w:spacing w:val="1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2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atto</w:t>
      </w:r>
      <w:r>
        <w:rPr>
          <w:rFonts w:ascii="Century Gothic" w:eastAsia="Century Gothic" w:hAnsi="Century Gothic" w:cs="Century Gothic"/>
          <w:color w:val="000000" w:themeColor="text1"/>
          <w:spacing w:val="1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fa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 dati n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nden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 ve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tà,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ai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i d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’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76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el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D.P.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R.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28/12/2000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n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.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445.</w:t>
      </w:r>
    </w:p>
    <w:p w14:paraId="4F74BA61" w14:textId="77777777" w:rsidR="00DA46B8" w:rsidRDefault="00DA46B8">
      <w:pPr>
        <w:rPr>
          <w:rFonts w:ascii="Calibri" w:eastAsia="Calibri" w:hAnsi="Calibri" w:cs="Times New Roman"/>
          <w:color w:val="000000" w:themeColor="text1"/>
        </w:rPr>
      </w:pPr>
    </w:p>
    <w:p w14:paraId="4C1F0244" w14:textId="7FDDAB3D" w:rsidR="00DA46B8" w:rsidRDefault="003A68A1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CA6BB2D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03678A56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3632C8AE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54980F8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7FE5880D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23A15263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7EE25696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4C20A24A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1AFEDD02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E714D53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1BB03A74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52BF2AB0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0AD584C6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C534372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614F49FF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7D306170" w14:textId="77777777" w:rsidR="00DA46B8" w:rsidRDefault="00DA46B8"/>
    <w:sectPr w:rsidR="00DA46B8" w:rsidSect="00430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EAE1" w14:textId="77777777" w:rsidR="002768CD" w:rsidRDefault="002768CD">
      <w:pPr>
        <w:spacing w:after="0" w:line="240" w:lineRule="auto"/>
      </w:pPr>
      <w:r>
        <w:separator/>
      </w:r>
    </w:p>
  </w:endnote>
  <w:endnote w:type="continuationSeparator" w:id="0">
    <w:p w14:paraId="2EE4423A" w14:textId="77777777" w:rsidR="002768CD" w:rsidRDefault="0027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7C32" w14:textId="77777777" w:rsidR="004519E7" w:rsidRDefault="004519E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70998" w14:textId="77777777" w:rsidR="004519E7" w:rsidRDefault="004519E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DE78" w14:textId="77777777" w:rsidR="004519E7" w:rsidRDefault="004519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6894" w14:textId="77777777" w:rsidR="002768CD" w:rsidRDefault="002768CD">
      <w:pPr>
        <w:spacing w:after="0" w:line="240" w:lineRule="auto"/>
      </w:pPr>
      <w:r>
        <w:separator/>
      </w:r>
    </w:p>
  </w:footnote>
  <w:footnote w:type="continuationSeparator" w:id="0">
    <w:p w14:paraId="20F6BA62" w14:textId="77777777" w:rsidR="002768CD" w:rsidRDefault="00276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45481" w14:textId="77777777" w:rsidR="004519E7" w:rsidRDefault="004519E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DB013" w14:textId="5F75C352" w:rsidR="00564D3A" w:rsidRPr="00564D3A" w:rsidRDefault="00564D3A" w:rsidP="00564D3A">
    <w:pPr>
      <w:pStyle w:val="Intestazione"/>
      <w:jc w:val="right"/>
      <w:rPr>
        <w:rFonts w:ascii="Century Gothic" w:hAnsi="Century Gothic"/>
      </w:rPr>
    </w:pPr>
    <w:r w:rsidRPr="00564D3A">
      <w:rPr>
        <w:rFonts w:ascii="Century Gothic" w:hAnsi="Century Gothic"/>
      </w:rPr>
      <w:t xml:space="preserve">Allegato </w:t>
    </w:r>
    <w:r w:rsidRPr="00564D3A">
      <w:rPr>
        <w:rFonts w:ascii="Century Gothic" w:hAnsi="Century Gothic"/>
      </w:rPr>
      <w:t>A</w:t>
    </w:r>
    <w:r w:rsidR="004519E7">
      <w:rPr>
        <w:rFonts w:ascii="Century Gothic" w:hAnsi="Century Gothic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D71B" w14:textId="77777777" w:rsidR="004519E7" w:rsidRDefault="004519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84430"/>
    <w:multiLevelType w:val="multilevel"/>
    <w:tmpl w:val="3F584430"/>
    <w:lvl w:ilvl="0">
      <w:start w:val="1"/>
      <w:numFmt w:val="bullet"/>
      <w:lvlText w:val="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0879EC"/>
    <w:multiLevelType w:val="hybridMultilevel"/>
    <w:tmpl w:val="28581542"/>
    <w:lvl w:ilvl="0" w:tplc="E36C3A6A">
      <w:numFmt w:val="bullet"/>
      <w:lvlText w:val="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53217751">
    <w:abstractNumId w:val="1"/>
  </w:num>
  <w:num w:numId="2" w16cid:durableId="2057045640">
    <w:abstractNumId w:val="3"/>
  </w:num>
  <w:num w:numId="3" w16cid:durableId="1177234764">
    <w:abstractNumId w:val="0"/>
  </w:num>
  <w:num w:numId="4" w16cid:durableId="1059211572">
    <w:abstractNumId w:val="4"/>
  </w:num>
  <w:num w:numId="5" w16cid:durableId="1692955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2256C"/>
    <w:rsid w:val="00035855"/>
    <w:rsid w:val="00067819"/>
    <w:rsid w:val="000B2D93"/>
    <w:rsid w:val="000C7631"/>
    <w:rsid w:val="00116981"/>
    <w:rsid w:val="00132FE1"/>
    <w:rsid w:val="00142155"/>
    <w:rsid w:val="00160557"/>
    <w:rsid w:val="0016537A"/>
    <w:rsid w:val="001B554E"/>
    <w:rsid w:val="001C4C63"/>
    <w:rsid w:val="001F080D"/>
    <w:rsid w:val="00241D00"/>
    <w:rsid w:val="0025724F"/>
    <w:rsid w:val="00270D65"/>
    <w:rsid w:val="002768CD"/>
    <w:rsid w:val="002F08F9"/>
    <w:rsid w:val="002F4A1A"/>
    <w:rsid w:val="00314F7F"/>
    <w:rsid w:val="00320177"/>
    <w:rsid w:val="00321597"/>
    <w:rsid w:val="00332C5C"/>
    <w:rsid w:val="00345B53"/>
    <w:rsid w:val="00353AF2"/>
    <w:rsid w:val="00356959"/>
    <w:rsid w:val="00363BB0"/>
    <w:rsid w:val="003812AF"/>
    <w:rsid w:val="003A0492"/>
    <w:rsid w:val="003A68A1"/>
    <w:rsid w:val="003B2B9F"/>
    <w:rsid w:val="003C4451"/>
    <w:rsid w:val="004047C0"/>
    <w:rsid w:val="00430398"/>
    <w:rsid w:val="00436216"/>
    <w:rsid w:val="00442E10"/>
    <w:rsid w:val="00445C6B"/>
    <w:rsid w:val="004519E7"/>
    <w:rsid w:val="00483CD1"/>
    <w:rsid w:val="004D11BB"/>
    <w:rsid w:val="004E0956"/>
    <w:rsid w:val="004E1DF0"/>
    <w:rsid w:val="0051798C"/>
    <w:rsid w:val="00564D3A"/>
    <w:rsid w:val="00611170"/>
    <w:rsid w:val="00687901"/>
    <w:rsid w:val="0073215F"/>
    <w:rsid w:val="007355EA"/>
    <w:rsid w:val="007A491C"/>
    <w:rsid w:val="00820D9A"/>
    <w:rsid w:val="00861DFB"/>
    <w:rsid w:val="00877C54"/>
    <w:rsid w:val="008A6A67"/>
    <w:rsid w:val="008B54EE"/>
    <w:rsid w:val="008B7D3B"/>
    <w:rsid w:val="008D67B7"/>
    <w:rsid w:val="008F2944"/>
    <w:rsid w:val="00902E4B"/>
    <w:rsid w:val="009445B1"/>
    <w:rsid w:val="0098171F"/>
    <w:rsid w:val="009835A0"/>
    <w:rsid w:val="00A45CB2"/>
    <w:rsid w:val="00A45CCF"/>
    <w:rsid w:val="00A87218"/>
    <w:rsid w:val="00AC4475"/>
    <w:rsid w:val="00AD67DE"/>
    <w:rsid w:val="00AF5469"/>
    <w:rsid w:val="00B23734"/>
    <w:rsid w:val="00B723CF"/>
    <w:rsid w:val="00C11770"/>
    <w:rsid w:val="00D26C91"/>
    <w:rsid w:val="00D3070B"/>
    <w:rsid w:val="00D3407F"/>
    <w:rsid w:val="00D62E77"/>
    <w:rsid w:val="00DA2857"/>
    <w:rsid w:val="00DA46B8"/>
    <w:rsid w:val="00DC7BFA"/>
    <w:rsid w:val="00DE3AEB"/>
    <w:rsid w:val="00E00E2D"/>
    <w:rsid w:val="00E04D77"/>
    <w:rsid w:val="00E33490"/>
    <w:rsid w:val="00E44F3A"/>
    <w:rsid w:val="00E472B2"/>
    <w:rsid w:val="00E5199A"/>
    <w:rsid w:val="00E7484F"/>
    <w:rsid w:val="00EB01CF"/>
    <w:rsid w:val="00F35A99"/>
    <w:rsid w:val="00F47715"/>
    <w:rsid w:val="00F5748C"/>
    <w:rsid w:val="00F7535C"/>
    <w:rsid w:val="00FD4AC9"/>
    <w:rsid w:val="00FD4DDE"/>
    <w:rsid w:val="1A354405"/>
    <w:rsid w:val="203F7415"/>
    <w:rsid w:val="2EDF3242"/>
    <w:rsid w:val="4B464796"/>
    <w:rsid w:val="63E059AF"/>
    <w:rsid w:val="73512BAD"/>
    <w:rsid w:val="7A911DC1"/>
    <w:rsid w:val="7D4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FDDB5845-7123-45D8-8B08-4982A879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1F080D"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2175CF-1458-4935-A637-A05D3E08E9E8}"/>
</file>

<file path=customXml/itemProps3.xml><?xml version="1.0" encoding="utf-8"?>
<ds:datastoreItem xmlns:ds="http://schemas.openxmlformats.org/officeDocument/2006/customXml" ds:itemID="{18AD3CAE-C77F-48CA-8008-39D5FCECC07A}"/>
</file>

<file path=customXml/itemProps4.xml><?xml version="1.0" encoding="utf-8"?>
<ds:datastoreItem xmlns:ds="http://schemas.openxmlformats.org/officeDocument/2006/customXml" ds:itemID="{88C97D61-E808-4BF2-9776-3CDB140388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1292</Words>
  <Characters>8284</Characters>
  <Application>Microsoft Office Word</Application>
  <DocSecurity>0</DocSecurity>
  <Lines>147</Lines>
  <Paragraphs>67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giuseppina salvador</dc:creator>
  <cp:lastModifiedBy>Marcello D'Amico </cp:lastModifiedBy>
  <cp:revision>4</cp:revision>
  <dcterms:created xsi:type="dcterms:W3CDTF">2025-06-12T11:26:00Z</dcterms:created>
  <dcterms:modified xsi:type="dcterms:W3CDTF">2025-06-23T11:23:00Z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  <property fmtid="{D5CDD505-2E9C-101B-9397-08002B2CF9AE}" pid="3" name="ContentTypeId">
    <vt:lpwstr>0x0101005B1C2C3E6F4E0F418A77903F1CF98365</vt:lpwstr>
  </property>
</Properties>
</file>